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D49D" w14:textId="77777777" w:rsidR="00863CA1" w:rsidRDefault="00562F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Regulamin</w:t>
      </w:r>
    </w:p>
    <w:p w14:paraId="1B52D49E" w14:textId="77777777" w:rsidR="00863CA1" w:rsidRDefault="00562F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Turnieju Sportowo-Obronnego dla klas VIII szkół podstawowych</w:t>
      </w:r>
    </w:p>
    <w:p w14:paraId="1B52D49F" w14:textId="36B8747E" w:rsidR="00863CA1" w:rsidRDefault="00562F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28.09.2023</w:t>
      </w:r>
      <w:r>
        <w:rPr>
          <w:rFonts w:ascii="Times New Roman" w:eastAsia="Times New Roman" w:hAnsi="Times New Roman" w:cs="Times New Roman"/>
          <w:b/>
          <w:sz w:val="24"/>
        </w:rPr>
        <w:t>r. godz. 9:00</w:t>
      </w:r>
    </w:p>
    <w:p w14:paraId="1B52D4A0" w14:textId="77777777" w:rsidR="00863CA1" w:rsidRDefault="00562F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POSTANOWIENIA OGÓLNE</w:t>
      </w:r>
    </w:p>
    <w:p w14:paraId="1B52D4A1" w14:textId="77777777" w:rsidR="00863CA1" w:rsidRDefault="00562FBB">
      <w:pPr>
        <w:numPr>
          <w:ilvl w:val="0"/>
          <w:numId w:val="1"/>
        </w:numPr>
        <w:spacing w:after="20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Komisja Sędziowska</w:t>
      </w:r>
    </w:p>
    <w:p w14:paraId="1B52D4A2" w14:textId="77777777" w:rsidR="00863CA1" w:rsidRDefault="00562FBB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Przedstawiciel Kuratorium Oświaty w Opolu</w:t>
      </w:r>
    </w:p>
    <w:p w14:paraId="1B52D4A3" w14:textId="77777777" w:rsidR="00863CA1" w:rsidRDefault="00562FBB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Przedstawiciel Starostwa Powiatowego w Prudniku</w:t>
      </w:r>
    </w:p>
    <w:p w14:paraId="1B52D4A4" w14:textId="77777777" w:rsidR="00863CA1" w:rsidRDefault="00562FBB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Przedstawiciel Komendy Powiatowej Policji w Prudniku</w:t>
      </w:r>
    </w:p>
    <w:p w14:paraId="1B52D4A5" w14:textId="77777777" w:rsidR="00863CA1" w:rsidRDefault="00562FBB">
      <w:pPr>
        <w:spacing w:after="200" w:line="276" w:lineRule="auto"/>
        <w:ind w:left="360" w:firstLine="34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Kierownik strzelania</w:t>
      </w:r>
    </w:p>
    <w:p w14:paraId="1B52D4A6" w14:textId="77777777" w:rsidR="00863CA1" w:rsidRDefault="00562FBB">
      <w:pPr>
        <w:spacing w:after="200" w:line="276" w:lineRule="auto"/>
        <w:ind w:left="360" w:firstLine="34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b) Protokolant</w:t>
      </w:r>
    </w:p>
    <w:p w14:paraId="1B52D4A7" w14:textId="77777777" w:rsidR="00863CA1" w:rsidRDefault="00562F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Sędziami nie mogą być nauczyciele szkół biorących udział w eliminacjach.</w:t>
      </w:r>
    </w:p>
    <w:p w14:paraId="1B52D4A8" w14:textId="77777777" w:rsidR="00863CA1" w:rsidRDefault="00562FBB">
      <w:pPr>
        <w:numPr>
          <w:ilvl w:val="0"/>
          <w:numId w:val="2"/>
        </w:numPr>
        <w:spacing w:after="20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Uczestnicy:</w:t>
      </w:r>
    </w:p>
    <w:p w14:paraId="1B52D4A9" w14:textId="77777777" w:rsidR="00863CA1" w:rsidRDefault="00562FBB">
      <w:pPr>
        <w:numPr>
          <w:ilvl w:val="0"/>
          <w:numId w:val="2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zawodach uczestniczą czteroosobowe zespoły klas VIII szkół podstawowych. Zespołowi towarzyszy pełnoletni opiekun, który nie bierze udziału w konkurencjach. Uczniów obowiązuje strój sportowy.</w:t>
      </w:r>
    </w:p>
    <w:p w14:paraId="1B52D4AA" w14:textId="77777777" w:rsidR="00863CA1" w:rsidRDefault="00562FBB">
      <w:pPr>
        <w:numPr>
          <w:ilvl w:val="0"/>
          <w:numId w:val="2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szkoła może zgłosić do udziału w zawodach tylko jedną drużynę ze szkoły podstawowej.</w:t>
      </w:r>
    </w:p>
    <w:p w14:paraId="1B52D4AB" w14:textId="77777777" w:rsidR="00863CA1" w:rsidRDefault="00562FBB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Opiekunowie odpowiadają za znajomość przez członków zespołów:</w:t>
      </w:r>
    </w:p>
    <w:p w14:paraId="1B52D4AC" w14:textId="77777777" w:rsidR="00863CA1" w:rsidRDefault="00562FBB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Regulaminu i szczegółowego programu zawodów;</w:t>
      </w:r>
    </w:p>
    <w:p w14:paraId="1B52D4AD" w14:textId="77777777" w:rsidR="00863CA1" w:rsidRDefault="00562FBB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Zasad i warunków bezpieczeństwa w czasie zawodów.</w:t>
      </w:r>
    </w:p>
    <w:p w14:paraId="1B52D4AE" w14:textId="77777777" w:rsidR="00863CA1" w:rsidRDefault="00562F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Nieprzestrzeganie zasad dotycz</w:t>
      </w:r>
      <w:r>
        <w:rPr>
          <w:rFonts w:ascii="Times New Roman" w:eastAsia="Times New Roman" w:hAnsi="Times New Roman" w:cs="Times New Roman"/>
          <w:sz w:val="24"/>
        </w:rPr>
        <w:t>ących ubioru określonego w regulaminie może spowodować dyskwalifikację zespołu.</w:t>
      </w:r>
    </w:p>
    <w:p w14:paraId="1B52D4AF" w14:textId="77777777" w:rsidR="00863CA1" w:rsidRDefault="00562FBB">
      <w:pPr>
        <w:numPr>
          <w:ilvl w:val="0"/>
          <w:numId w:val="3"/>
        </w:numPr>
        <w:spacing w:after="20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Uzgodnienie organizacyjne: </w:t>
      </w:r>
    </w:p>
    <w:p w14:paraId="1B52D4B0" w14:textId="77777777" w:rsidR="00863CA1" w:rsidRDefault="00562FBB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Losowanie numerów startowych zespołów odbywa się podczas odprawy technicznej, która odbędzie się po przywitaniu. Organizator zastrzega sobie prawo wylosowania numerów startowych dla zespołów, w przypadku nieobecności ich reprezentantów na odprawie technicznej.</w:t>
      </w:r>
    </w:p>
    <w:p w14:paraId="1B52D4B1" w14:textId="77777777" w:rsidR="00863CA1" w:rsidRDefault="00562F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PRZEBIEG ZAWODÓW</w:t>
      </w:r>
    </w:p>
    <w:p w14:paraId="1B52D4B2" w14:textId="77777777" w:rsidR="00863CA1" w:rsidRDefault="00562FBB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Strzelanie </w:t>
      </w:r>
      <w:proofErr w:type="spellStart"/>
      <w:r>
        <w:rPr>
          <w:rFonts w:ascii="Times New Roman" w:eastAsia="Times New Roman" w:hAnsi="Times New Roman" w:cs="Times New Roman"/>
          <w:sz w:val="24"/>
        </w:rPr>
        <w:t>bezogniowe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 karabinka pneumatycznego.</w:t>
      </w:r>
    </w:p>
    <w:p w14:paraId="1B52D4B3" w14:textId="77777777" w:rsidR="00863CA1" w:rsidRDefault="00562FBB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Rzut granatem treningowym – do celu.</w:t>
      </w:r>
    </w:p>
    <w:p w14:paraId="1B52D4B4" w14:textId="77777777" w:rsidR="00863CA1" w:rsidRDefault="00562FBB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Tor sprawnościowy</w:t>
      </w:r>
    </w:p>
    <w:p w14:paraId="1B52D4B5" w14:textId="77777777" w:rsidR="00863CA1" w:rsidRDefault="00562FBB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Quiz z przepisów ruchu drogowego (najpierw funkcjonariusze policji zaprezentują informacje na dany temat).</w:t>
      </w:r>
    </w:p>
    <w:p w14:paraId="1B52D4B6" w14:textId="77777777" w:rsidR="00863CA1" w:rsidRDefault="00863CA1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1B52D4B7" w14:textId="77777777" w:rsidR="00863CA1" w:rsidRDefault="00562FBB">
      <w:pPr>
        <w:spacing w:after="200" w:line="276" w:lineRule="auto"/>
        <w:jc w:val="center"/>
        <w:rPr>
          <w:rFonts w:ascii="Arial Black" w:eastAsia="Arial Black" w:hAnsi="Arial Black" w:cs="Arial Black"/>
          <w:sz w:val="24"/>
        </w:rPr>
      </w:pPr>
      <w:r>
        <w:rPr>
          <w:rFonts w:ascii="Arial Black" w:eastAsia="Arial Black" w:hAnsi="Arial Black" w:cs="Arial Black"/>
          <w:sz w:val="24"/>
        </w:rPr>
        <w:t>OPIS KONKURENCJI</w:t>
      </w:r>
    </w:p>
    <w:p w14:paraId="1B52D4B8" w14:textId="77777777" w:rsidR="00863CA1" w:rsidRDefault="00863CA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B52D4B9" w14:textId="77777777" w:rsidR="00863CA1" w:rsidRDefault="00562FBB">
      <w:pPr>
        <w:numPr>
          <w:ilvl w:val="0"/>
          <w:numId w:val="5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STRZELANIE BEZOGNIOWE Z KARABINKA PNEUMATYCZNEGO</w:t>
      </w:r>
    </w:p>
    <w:p w14:paraId="1B52D4BA" w14:textId="77777777" w:rsidR="00863CA1" w:rsidRDefault="00562FB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Szczegó</w:t>
      </w:r>
      <w:r>
        <w:rPr>
          <w:rFonts w:ascii="Times New Roman" w:eastAsia="Times New Roman" w:hAnsi="Times New Roman" w:cs="Times New Roman"/>
          <w:sz w:val="24"/>
        </w:rPr>
        <w:t>łowe przedstawienie wykonywanych zadań, zasad bezpieczeństwa podczas strzelania oraz obowiązujące komendy zostaną omówione podczas instruktażu na strzelnicy.</w:t>
      </w:r>
    </w:p>
    <w:p w14:paraId="1B52D4BB" w14:textId="77777777" w:rsidR="00863CA1" w:rsidRDefault="00562FB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przybyciu na oś strzelecką drużyna ustawia się w miejscu wyznaczonym przez kierownika strzelania. Wszystkie następne czynności wykonuje się JEDYNIE na komendę kierownika strzelania.</w:t>
      </w:r>
    </w:p>
    <w:p w14:paraId="1B52D4BC" w14:textId="77777777" w:rsidR="00863CA1" w:rsidRDefault="00562FB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Zasadnicze strzelanie jest poprzedzone strzelaniem próbnym 3 nabojami. Nast</w:t>
      </w:r>
      <w:r>
        <w:rPr>
          <w:rFonts w:ascii="Times New Roman" w:eastAsia="Times New Roman" w:hAnsi="Times New Roman" w:cs="Times New Roman"/>
          <w:sz w:val="24"/>
        </w:rPr>
        <w:t>ępnie zawodnicy wykonują strzelanie konkursowe ( na punkty) bez możliwości sprawdzenia swoich wyników. Po strzelaniu, wszystkie tarcze ( opisane  imieniem i nazwiskiem) są dostarczane do komisji sędziowskiej.</w:t>
      </w:r>
    </w:p>
    <w:p w14:paraId="1B52D4BD" w14:textId="77777777" w:rsidR="00863CA1" w:rsidRDefault="00562FB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WARUNKI STRZELANIA:</w:t>
      </w:r>
    </w:p>
    <w:p w14:paraId="1B52D4BE" w14:textId="77777777" w:rsidR="00863CA1" w:rsidRDefault="00562FBB">
      <w:pPr>
        <w:numPr>
          <w:ilvl w:val="0"/>
          <w:numId w:val="6"/>
        </w:numPr>
        <w:spacing w:after="200" w:line="276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CEL: tarcza strzelecka;</w:t>
      </w:r>
    </w:p>
    <w:p w14:paraId="1B52D4BF" w14:textId="77777777" w:rsidR="00863CA1" w:rsidRDefault="00562FBB">
      <w:pPr>
        <w:numPr>
          <w:ilvl w:val="0"/>
          <w:numId w:val="6"/>
        </w:numPr>
        <w:spacing w:after="200" w:line="276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ODLEGŁOŚĆ: 10 m;</w:t>
      </w:r>
    </w:p>
    <w:p w14:paraId="1B52D4C0" w14:textId="77777777" w:rsidR="00863CA1" w:rsidRDefault="00562FBB">
      <w:pPr>
        <w:numPr>
          <w:ilvl w:val="0"/>
          <w:numId w:val="6"/>
        </w:numPr>
        <w:spacing w:after="200" w:line="276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CZAS: strzelanie próbne – 3 min., strzelanie oceniane 5 min.;</w:t>
      </w:r>
    </w:p>
    <w:p w14:paraId="1B52D4C1" w14:textId="77777777" w:rsidR="00863CA1" w:rsidRDefault="00562FBB">
      <w:pPr>
        <w:numPr>
          <w:ilvl w:val="0"/>
          <w:numId w:val="6"/>
        </w:numPr>
        <w:spacing w:after="200" w:line="276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LICZBA STRZAŁÓW: 3 szt. próbne i 5 szt. oceniane;</w:t>
      </w:r>
    </w:p>
    <w:p w14:paraId="1B52D4C2" w14:textId="77777777" w:rsidR="00863CA1" w:rsidRDefault="00562FBB">
      <w:pPr>
        <w:numPr>
          <w:ilvl w:val="0"/>
          <w:numId w:val="6"/>
        </w:numPr>
        <w:spacing w:after="200" w:line="276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POSTAWA: stojąca.</w:t>
      </w:r>
    </w:p>
    <w:p w14:paraId="1B52D4C3" w14:textId="77777777" w:rsidR="00863CA1" w:rsidRDefault="00562FBB">
      <w:pPr>
        <w:spacing w:after="200" w:line="276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Strzelają wszyscy członkowie zespołu.</w:t>
      </w:r>
    </w:p>
    <w:p w14:paraId="1B52D4C4" w14:textId="77777777" w:rsidR="00863CA1" w:rsidRDefault="00562FBB">
      <w:pPr>
        <w:numPr>
          <w:ilvl w:val="0"/>
          <w:numId w:val="7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RZUT GRANATEM DO CELU: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1B52D4C5" w14:textId="77777777" w:rsidR="00863CA1" w:rsidRDefault="00562FB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Przebieg konkurencji:</w:t>
      </w:r>
    </w:p>
    <w:p w14:paraId="1B52D4C6" w14:textId="77777777" w:rsidR="00863CA1" w:rsidRDefault="00562FBB">
      <w:pPr>
        <w:spacing w:after="200" w:line="276" w:lineRule="auto"/>
        <w:ind w:left="70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Każdy zawodnik wykonuje po 3 rzuty, poprzedzone rzutem próbnym, z którego można zrezygnować.</w:t>
      </w:r>
    </w:p>
    <w:p w14:paraId="1B52D4C7" w14:textId="77777777" w:rsidR="00863CA1" w:rsidRDefault="00562FBB">
      <w:pPr>
        <w:spacing w:after="200" w:line="276" w:lineRule="auto"/>
        <w:ind w:left="70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Rzuty wykonywane są z odległości 15 m (dziewczęta 12 m) mierzonej od linii rzutu do środka prostokąta granatem RG -42 bez zapalnika, w pozycji stojącej do prostokąta 5x2 m z wykreślonym centralnie w nim prostokątem 2x1 m.</w:t>
      </w:r>
    </w:p>
    <w:p w14:paraId="1B52D4C8" w14:textId="77777777" w:rsidR="00863CA1" w:rsidRDefault="00562FBB">
      <w:pPr>
        <w:spacing w:after="200" w:line="276" w:lineRule="auto"/>
        <w:ind w:left="70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Upadek granatu na linii granicznej prostokąta zaliczany jest jako trafienie w cel wyżej punktowany.</w:t>
      </w:r>
    </w:p>
    <w:p w14:paraId="1B52D4C9" w14:textId="77777777" w:rsidR="00863CA1" w:rsidRDefault="00562FBB">
      <w:pPr>
        <w:spacing w:after="200" w:line="276" w:lineRule="auto"/>
        <w:ind w:left="70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 punktacji wlicza się wyniki każdego zawodnika, za każde celne trafienie przyznaje się odpowiednio: 2x1 m – 3 punkty, 5x2 m – 1 punkt.</w:t>
      </w:r>
    </w:p>
    <w:p w14:paraId="1B52D4CA" w14:textId="77777777" w:rsidR="00863CA1" w:rsidRDefault="00562FBB">
      <w:pPr>
        <w:numPr>
          <w:ilvl w:val="0"/>
          <w:numId w:val="8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TOR SPRAWNOŚCIOWY</w:t>
      </w:r>
    </w:p>
    <w:p w14:paraId="1B52D4CB" w14:textId="77777777" w:rsidR="00863CA1" w:rsidRDefault="00562FB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Sposób przeprowadzenia:</w:t>
      </w:r>
      <w:r>
        <w:rPr>
          <w:rFonts w:ascii="Times New Roman" w:eastAsia="Times New Roman" w:hAnsi="Times New Roman" w:cs="Times New Roman"/>
          <w:sz w:val="24"/>
        </w:rPr>
        <w:t xml:space="preserve"> na komendę „Gotów” pierwszy zawodnik drużyny przyjmuje na materacu przed drabinkami pozycję leżącą tyłem (stopy zaczepione o dolny szczebel), wyprostowanymi ramionami trzyma piłkę lekarską (2 kg) leżącą za głową. Na sygnał zawodnik wykonuje:</w:t>
      </w:r>
    </w:p>
    <w:p w14:paraId="1B52D4CC" w14:textId="77777777" w:rsidR="00863CA1" w:rsidRDefault="00562FBB">
      <w:pPr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 skłonów  (dziewczęta  3 skłony)  w  przód  z  dotknięciem  piłką  dolnego  szczebla </w:t>
      </w:r>
    </w:p>
    <w:p w14:paraId="1B52D4CD" w14:textId="77777777" w:rsidR="00863CA1" w:rsidRDefault="00562FBB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drabinki i 5 powrotów do pozycji wyjściowej;</w:t>
      </w:r>
    </w:p>
    <w:p w14:paraId="1B52D4CE" w14:textId="77777777" w:rsidR="00863CA1" w:rsidRDefault="00562FBB">
      <w:pPr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bieg zygzakiem (koperta) - trzy razy ch</w:t>
      </w:r>
      <w:r>
        <w:rPr>
          <w:rFonts w:ascii="Times New Roman" w:eastAsia="Times New Roman" w:hAnsi="Times New Roman" w:cs="Times New Roman"/>
          <w:sz w:val="24"/>
        </w:rPr>
        <w:t>łopcy i dwa razy dziewczęta – z obiegnięciem w końcowej fazie chorągiewki. W przypadku przewrócenia chorągiewki zawodnik stawia ją na swoim miejscu i powtarza bieg od wcześniejszej chorągiewki;</w:t>
      </w:r>
    </w:p>
    <w:p w14:paraId="1B52D4CF" w14:textId="77777777" w:rsidR="00863CA1" w:rsidRDefault="00562FBB">
      <w:pPr>
        <w:numPr>
          <w:ilvl w:val="0"/>
          <w:numId w:val="10"/>
        </w:numPr>
        <w:tabs>
          <w:tab w:val="left" w:pos="27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skok tygrysi przez piłkę lekarską ułożoną na materacu (miejsce odbicia przed materacem;</w:t>
      </w:r>
    </w:p>
    <w:p w14:paraId="1B52D4D0" w14:textId="77777777" w:rsidR="00863CA1" w:rsidRDefault="00562FBB">
      <w:pPr>
        <w:numPr>
          <w:ilvl w:val="0"/>
          <w:numId w:val="10"/>
        </w:numPr>
        <w:tabs>
          <w:tab w:val="left" w:pos="27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naprzemianstronne przeskoki obunóż wzdłuż ławeczki z piłką lekarską (minimum trzy przeskoki), położenie piłki przy chorągiewce;</w:t>
      </w:r>
    </w:p>
    <w:p w14:paraId="1B52D4D1" w14:textId="77777777" w:rsidR="00863CA1" w:rsidRDefault="00562FBB">
      <w:pPr>
        <w:numPr>
          <w:ilvl w:val="0"/>
          <w:numId w:val="10"/>
        </w:numPr>
        <w:tabs>
          <w:tab w:val="left" w:pos="27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obiegnięcie chorągiewki, powrót najkrótszą drogą na linię startu i dotknięcie kolejnego zawodnika drużyny, będącego w gotowości do rozpoczęcia pierwszego ćwiczenia, który bez dodatkowych komend je rozpoczyna.</w:t>
      </w:r>
    </w:p>
    <w:p w14:paraId="1B52D4D2" w14:textId="77777777" w:rsidR="00863CA1" w:rsidRDefault="00863CA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14:paraId="1B52D4D3" w14:textId="77777777" w:rsidR="00863CA1" w:rsidRDefault="00562FB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Uwaga:</w:t>
      </w:r>
    </w:p>
    <w:p w14:paraId="1B52D4D4" w14:textId="77777777" w:rsidR="00863CA1" w:rsidRDefault="00863CA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14:paraId="1B52D4D5" w14:textId="77777777" w:rsidR="00863CA1" w:rsidRDefault="00863CA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8"/>
          <w:u w:val="single"/>
        </w:rPr>
      </w:pPr>
    </w:p>
    <w:p w14:paraId="1B52D4D6" w14:textId="77777777" w:rsidR="00863CA1" w:rsidRDefault="00562FBB">
      <w:pPr>
        <w:numPr>
          <w:ilvl w:val="0"/>
          <w:numId w:val="11"/>
        </w:numPr>
        <w:tabs>
          <w:tab w:val="left" w:pos="276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Drużyna kończy bieg w momencie powrotu na linię startu ostatniego zawodnika.</w:t>
      </w:r>
    </w:p>
    <w:p w14:paraId="1B52D4D7" w14:textId="77777777" w:rsidR="00863CA1" w:rsidRDefault="00562FBB">
      <w:pPr>
        <w:numPr>
          <w:ilvl w:val="0"/>
          <w:numId w:val="11"/>
        </w:numPr>
        <w:tabs>
          <w:tab w:val="left" w:pos="276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Test prowadzi się w linii prostej lub na obwodzie sali </w:t>
      </w:r>
      <w:r>
        <w:rPr>
          <w:rFonts w:ascii="Times New Roman" w:eastAsia="Times New Roman" w:hAnsi="Times New Roman" w:cs="Times New Roman"/>
          <w:i/>
          <w:sz w:val="24"/>
        </w:rPr>
        <w:t>(placu</w:t>
      </w:r>
      <w:r>
        <w:rPr>
          <w:rFonts w:ascii="Times New Roman" w:eastAsia="Times New Roman" w:hAnsi="Times New Roman" w:cs="Times New Roman"/>
          <w:sz w:val="24"/>
        </w:rPr>
        <w:t>).</w:t>
      </w:r>
    </w:p>
    <w:p w14:paraId="1B52D4D8" w14:textId="77777777" w:rsidR="00863CA1" w:rsidRDefault="00562FBB">
      <w:pPr>
        <w:numPr>
          <w:ilvl w:val="0"/>
          <w:numId w:val="11"/>
        </w:numPr>
        <w:tabs>
          <w:tab w:val="left" w:pos="276"/>
        </w:tabs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Odległość od linii startu do chorągiewki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50 m lub mniejsza dostosowana do wymiarów obiektu sportowego.</w:t>
      </w:r>
    </w:p>
    <w:p w14:paraId="1B52D4D9" w14:textId="77777777" w:rsidR="00863CA1" w:rsidRDefault="00562FBB">
      <w:pPr>
        <w:numPr>
          <w:ilvl w:val="0"/>
          <w:numId w:val="11"/>
        </w:numPr>
        <w:tabs>
          <w:tab w:val="left" w:pos="276"/>
        </w:tabs>
        <w:spacing w:after="12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trakcie pokonywania testu zawodnicy na uwag</w:t>
      </w:r>
      <w:r>
        <w:rPr>
          <w:rFonts w:ascii="Times New Roman" w:eastAsia="Times New Roman" w:hAnsi="Times New Roman" w:cs="Times New Roman"/>
          <w:sz w:val="24"/>
        </w:rPr>
        <w:t>ę sędziego powtarzają dany element, aż do poprawnego wykonania.</w:t>
      </w:r>
    </w:p>
    <w:p w14:paraId="1B52D4DA" w14:textId="77777777" w:rsidR="00863CA1" w:rsidRDefault="00863CA1">
      <w:pPr>
        <w:spacing w:after="200" w:line="276" w:lineRule="auto"/>
        <w:rPr>
          <w:rFonts w:ascii="Calibri" w:eastAsia="Calibri" w:hAnsi="Calibri" w:cs="Calibri"/>
        </w:rPr>
      </w:pPr>
    </w:p>
    <w:p w14:paraId="1B52D4DB" w14:textId="77777777" w:rsidR="00863CA1" w:rsidRDefault="00562FB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KLASYFIKACJA GENERALNA</w:t>
      </w:r>
    </w:p>
    <w:p w14:paraId="1B52D4DC" w14:textId="77777777" w:rsidR="00863CA1" w:rsidRDefault="00562FBB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1.Komisja Sędziowska odpowiada za właściwy przebieg poszczeg</w:t>
      </w:r>
      <w:r>
        <w:rPr>
          <w:rFonts w:ascii="Times New Roman" w:eastAsia="Times New Roman" w:hAnsi="Times New Roman" w:cs="Times New Roman"/>
          <w:sz w:val="24"/>
        </w:rPr>
        <w:t>ólnych konkurencji rozgrywanych podczas zawodów oraz rzetelną ocenę osiąganych wyników.</w:t>
      </w:r>
    </w:p>
    <w:p w14:paraId="1B52D4DD" w14:textId="77777777" w:rsidR="00863CA1" w:rsidRDefault="00562FBB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Nieukończenie którejkolwiek z konkurencji przez chociaż jednego z zawodników zespołu powoduje przesunięcie danej drużyny na ostatnie miejsce w danej konkurencji.</w:t>
      </w:r>
    </w:p>
    <w:p w14:paraId="1B52D4DE" w14:textId="77777777" w:rsidR="00863CA1" w:rsidRDefault="00562FBB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Za końcowy wynik zespołu w klasyfikacji generalnej uważa się sumę punktów uzyskanych przez zespół za zajęte miejsca we wszystkich konkurencjach zawodów:</w:t>
      </w:r>
    </w:p>
    <w:p w14:paraId="1B52D4DF" w14:textId="77777777" w:rsidR="00863CA1" w:rsidRDefault="00562FBB">
      <w:pPr>
        <w:numPr>
          <w:ilvl w:val="0"/>
          <w:numId w:val="12"/>
        </w:numPr>
        <w:spacing w:after="200" w:line="276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zajęcie I miejsca w danej konkurencji zespół otrzymuje następującą punktację: liczba startujących drużyn + (plus) 1;</w:t>
      </w:r>
    </w:p>
    <w:p w14:paraId="1B52D4E0" w14:textId="77777777" w:rsidR="00863CA1" w:rsidRDefault="00562FBB">
      <w:pPr>
        <w:numPr>
          <w:ilvl w:val="0"/>
          <w:numId w:val="12"/>
        </w:numPr>
        <w:spacing w:after="200" w:line="276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za zajęcie II miejsca w danej konkurencji zespół otrzymuje następującą punktację: liczba startujących drużyn;</w:t>
      </w:r>
    </w:p>
    <w:p w14:paraId="1B52D4E1" w14:textId="77777777" w:rsidR="00863CA1" w:rsidRDefault="00562FBB">
      <w:pPr>
        <w:numPr>
          <w:ilvl w:val="0"/>
          <w:numId w:val="12"/>
        </w:numPr>
        <w:spacing w:after="200" w:line="276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zajęcie III miejsca w danej konkurencji zespół otrzymuje następującą punktację: liczba startujących drużyn – (minus) 1;</w:t>
      </w:r>
    </w:p>
    <w:p w14:paraId="1B52D4E2" w14:textId="77777777" w:rsidR="00863CA1" w:rsidRDefault="00562FBB">
      <w:pPr>
        <w:numPr>
          <w:ilvl w:val="0"/>
          <w:numId w:val="12"/>
        </w:numPr>
        <w:spacing w:after="200" w:line="276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zajęcie IV miejsca w danej konkurencji zespół otrzymuje następującą punktację: liczba startujących drużyn – (minus) 2;</w:t>
      </w:r>
    </w:p>
    <w:p w14:paraId="1B52D4E3" w14:textId="77777777" w:rsidR="00863CA1" w:rsidRDefault="00562FBB">
      <w:pPr>
        <w:numPr>
          <w:ilvl w:val="0"/>
          <w:numId w:val="12"/>
        </w:numPr>
        <w:spacing w:after="200" w:line="276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zajęcie V miejsca w danej konkurencji zespół otrzymuje następującą punktację: liczba startujących drużyn – (minus) 3;</w:t>
      </w:r>
    </w:p>
    <w:p w14:paraId="1B52D4E4" w14:textId="77777777" w:rsidR="00863CA1" w:rsidRDefault="00562FBB">
      <w:pPr>
        <w:numPr>
          <w:ilvl w:val="0"/>
          <w:numId w:val="12"/>
        </w:numPr>
        <w:spacing w:after="200" w:line="276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zajęcie VI miejsca w danej konkurencji zespół otrzymuje następującą punktację: liczba startujących drużyn – (minus) 4.</w:t>
      </w:r>
    </w:p>
    <w:p w14:paraId="1B52D4E5" w14:textId="77777777" w:rsidR="00863CA1" w:rsidRDefault="00863CA1">
      <w:pPr>
        <w:spacing w:after="200" w:line="276" w:lineRule="auto"/>
        <w:ind w:left="720"/>
        <w:rPr>
          <w:rFonts w:ascii="Times New Roman" w:eastAsia="Times New Roman" w:hAnsi="Times New Roman" w:cs="Times New Roman"/>
          <w:sz w:val="24"/>
        </w:rPr>
      </w:pPr>
    </w:p>
    <w:sectPr w:rsidR="00863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62BB"/>
    <w:multiLevelType w:val="multilevel"/>
    <w:tmpl w:val="EB6E89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6D09F7"/>
    <w:multiLevelType w:val="multilevel"/>
    <w:tmpl w:val="D0CE2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091A6F"/>
    <w:multiLevelType w:val="multilevel"/>
    <w:tmpl w:val="6FEC0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B11816"/>
    <w:multiLevelType w:val="multilevel"/>
    <w:tmpl w:val="786062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48135F"/>
    <w:multiLevelType w:val="multilevel"/>
    <w:tmpl w:val="C77C6B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D02389"/>
    <w:multiLevelType w:val="multilevel"/>
    <w:tmpl w:val="D02269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C341BC"/>
    <w:multiLevelType w:val="multilevel"/>
    <w:tmpl w:val="F4B8FA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B22131"/>
    <w:multiLevelType w:val="multilevel"/>
    <w:tmpl w:val="3DAEA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EB31E6"/>
    <w:multiLevelType w:val="multilevel"/>
    <w:tmpl w:val="212285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9434AD"/>
    <w:multiLevelType w:val="multilevel"/>
    <w:tmpl w:val="368E6D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BF7DD2"/>
    <w:multiLevelType w:val="multilevel"/>
    <w:tmpl w:val="633421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F34EDA"/>
    <w:multiLevelType w:val="multilevel"/>
    <w:tmpl w:val="7514DB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7619645">
    <w:abstractNumId w:val="5"/>
  </w:num>
  <w:num w:numId="2" w16cid:durableId="1803616874">
    <w:abstractNumId w:val="8"/>
  </w:num>
  <w:num w:numId="3" w16cid:durableId="1190528174">
    <w:abstractNumId w:val="0"/>
  </w:num>
  <w:num w:numId="4" w16cid:durableId="748966230">
    <w:abstractNumId w:val="1"/>
  </w:num>
  <w:num w:numId="5" w16cid:durableId="1010642121">
    <w:abstractNumId w:val="11"/>
  </w:num>
  <w:num w:numId="6" w16cid:durableId="510948138">
    <w:abstractNumId w:val="6"/>
  </w:num>
  <w:num w:numId="7" w16cid:durableId="1823812029">
    <w:abstractNumId w:val="10"/>
  </w:num>
  <w:num w:numId="8" w16cid:durableId="644773171">
    <w:abstractNumId w:val="9"/>
  </w:num>
  <w:num w:numId="9" w16cid:durableId="1256204339">
    <w:abstractNumId w:val="3"/>
  </w:num>
  <w:num w:numId="10" w16cid:durableId="990712829">
    <w:abstractNumId w:val="4"/>
  </w:num>
  <w:num w:numId="11" w16cid:durableId="1523545578">
    <w:abstractNumId w:val="2"/>
  </w:num>
  <w:num w:numId="12" w16cid:durableId="1527792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CA1"/>
    <w:rsid w:val="00562FBB"/>
    <w:rsid w:val="0086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D49D"/>
  <w15:docId w15:val="{EC0157AB-7B5A-4E31-8432-4BF59454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Bochenek</cp:lastModifiedBy>
  <cp:revision>2</cp:revision>
  <dcterms:created xsi:type="dcterms:W3CDTF">2023-09-07T08:33:00Z</dcterms:created>
  <dcterms:modified xsi:type="dcterms:W3CDTF">2023-09-07T08:33:00Z</dcterms:modified>
</cp:coreProperties>
</file>